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Dear Justin, the Finance Committee has reviewed the Ledger as of 6/30/19.</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First question, we only paid about half of the appropriation for the annual audit. Do we owe another bill which would need to be encumbered?</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Annual Audit</w:t>
      </w: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01-135-5302000000-3</w:t>
      </w:r>
      <w:r w:rsidRPr="005871AD">
        <w:rPr>
          <w:rFonts w:ascii="Calibri" w:eastAsia="Times New Roman" w:hAnsi="Calibri" w:cs="Times New Roman"/>
          <w:color w:val="000000"/>
        </w:rPr>
        <w:tab/>
        <w:t>$37,800</w:t>
      </w:r>
      <w:r w:rsidRPr="005871AD">
        <w:rPr>
          <w:rFonts w:ascii="Calibri" w:eastAsia="Times New Roman" w:hAnsi="Calibri" w:cs="Times New Roman"/>
          <w:color w:val="000000"/>
        </w:rPr>
        <w:tab/>
        <w:t>$18,910.65</w:t>
      </w:r>
      <w:r w:rsidRPr="005871AD">
        <w:rPr>
          <w:rFonts w:ascii="Calibri" w:eastAsia="Times New Roman" w:hAnsi="Calibri" w:cs="Times New Roman"/>
          <w:color w:val="000000"/>
        </w:rPr>
        <w:tab/>
        <w:t>$18,889.35</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The following are overages:</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BRPA</w:t>
      </w: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01-175-5690-000000-1</w:t>
      </w:r>
      <w:r w:rsidRPr="005871AD">
        <w:rPr>
          <w:rFonts w:ascii="Calibri" w:eastAsia="Times New Roman" w:hAnsi="Calibri" w:cs="Times New Roman"/>
          <w:color w:val="000000"/>
        </w:rPr>
        <w:tab/>
        <w:t>$1,399.50</w:t>
      </w:r>
      <w:r w:rsidRPr="005871AD">
        <w:rPr>
          <w:rFonts w:ascii="Calibri" w:eastAsia="Times New Roman" w:hAnsi="Calibri" w:cs="Times New Roman"/>
          <w:color w:val="000000"/>
        </w:rPr>
        <w:tab/>
        <w:t>$2,135.07</w:t>
      </w:r>
      <w:r w:rsidRPr="005871AD">
        <w:rPr>
          <w:rFonts w:ascii="Calibri" w:eastAsia="Times New Roman" w:hAnsi="Calibri" w:cs="Times New Roman"/>
          <w:color w:val="000000"/>
        </w:rPr>
        <w:tab/>
        <w:t>$735.57 ($319.50 was transfer</w:t>
      </w:r>
      <w:r w:rsidR="0059286A">
        <w:rPr>
          <w:rFonts w:ascii="Calibri" w:eastAsia="Times New Roman" w:hAnsi="Calibri" w:cs="Times New Roman"/>
          <w:color w:val="000000"/>
        </w:rPr>
        <w:t>r</w:t>
      </w:r>
      <w:bookmarkStart w:id="0" w:name="_GoBack"/>
      <w:bookmarkEnd w:id="0"/>
      <w:r w:rsidRPr="005871AD">
        <w:rPr>
          <w:rFonts w:ascii="Calibri" w:eastAsia="Times New Roman" w:hAnsi="Calibri" w:cs="Times New Roman"/>
          <w:color w:val="000000"/>
        </w:rPr>
        <w:t>ed)</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Fire Call</w:t>
      </w: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01-220-5120-000000-0</w:t>
      </w:r>
      <w:r w:rsidRPr="005871AD">
        <w:rPr>
          <w:rFonts w:ascii="Calibri" w:eastAsia="Times New Roman" w:hAnsi="Calibri" w:cs="Times New Roman"/>
          <w:color w:val="000000"/>
        </w:rPr>
        <w:tab/>
        <w:t>$61,500</w:t>
      </w:r>
      <w:r w:rsidRPr="005871AD">
        <w:rPr>
          <w:rFonts w:ascii="Calibri" w:eastAsia="Times New Roman" w:hAnsi="Calibri" w:cs="Times New Roman"/>
          <w:color w:val="000000"/>
        </w:rPr>
        <w:tab/>
        <w:t>$61,750</w:t>
      </w:r>
      <w:r w:rsidRPr="005871AD">
        <w:rPr>
          <w:rFonts w:ascii="Calibri" w:eastAsia="Times New Roman" w:hAnsi="Calibri" w:cs="Times New Roman"/>
          <w:color w:val="000000"/>
        </w:rPr>
        <w:tab/>
        <w:t>$250</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DPW Highway Overtime</w:t>
      </w: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01-422-5130-000000-4</w:t>
      </w:r>
      <w:r w:rsidRPr="005871AD">
        <w:rPr>
          <w:rFonts w:ascii="Calibri" w:eastAsia="Times New Roman" w:hAnsi="Calibri" w:cs="Times New Roman"/>
          <w:color w:val="000000"/>
        </w:rPr>
        <w:tab/>
        <w:t>$1,500</w:t>
      </w:r>
      <w:r w:rsidRPr="005871AD">
        <w:rPr>
          <w:rFonts w:ascii="Calibri" w:eastAsia="Times New Roman" w:hAnsi="Calibri" w:cs="Times New Roman"/>
          <w:color w:val="000000"/>
        </w:rPr>
        <w:tab/>
        <w:t>$2,249.51</w:t>
      </w:r>
      <w:r w:rsidRPr="005871AD">
        <w:rPr>
          <w:rFonts w:ascii="Calibri" w:eastAsia="Times New Roman" w:hAnsi="Calibri" w:cs="Times New Roman"/>
          <w:color w:val="000000"/>
        </w:rPr>
        <w:tab/>
        <w:t>$749.51</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SBVS</w:t>
      </w: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01-543-5300-000000-0</w:t>
      </w:r>
      <w:r w:rsidRPr="005871AD">
        <w:rPr>
          <w:rFonts w:ascii="Calibri" w:eastAsia="Times New Roman" w:hAnsi="Calibri" w:cs="Times New Roman"/>
          <w:color w:val="000000"/>
        </w:rPr>
        <w:tab/>
        <w:t>$0</w:t>
      </w:r>
      <w:r w:rsidRPr="005871AD">
        <w:rPr>
          <w:rFonts w:ascii="Calibri" w:eastAsia="Times New Roman" w:hAnsi="Calibri" w:cs="Times New Roman"/>
          <w:color w:val="000000"/>
        </w:rPr>
        <w:tab/>
        <w:t>$4,764.70</w:t>
      </w:r>
      <w:r w:rsidRPr="005871AD">
        <w:rPr>
          <w:rFonts w:ascii="Calibri" w:eastAsia="Times New Roman" w:hAnsi="Calibri" w:cs="Times New Roman"/>
          <w:color w:val="000000"/>
        </w:rPr>
        <w:tab/>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proofErr w:type="spellStart"/>
      <w:r w:rsidRPr="005871AD">
        <w:rPr>
          <w:rFonts w:ascii="Calibri" w:eastAsia="Times New Roman" w:hAnsi="Calibri" w:cs="Times New Roman"/>
          <w:color w:val="000000"/>
        </w:rPr>
        <w:t>Umemp</w:t>
      </w:r>
      <w:proofErr w:type="spellEnd"/>
      <w:r w:rsidRPr="005871AD">
        <w:rPr>
          <w:rFonts w:ascii="Calibri" w:eastAsia="Times New Roman" w:hAnsi="Calibri" w:cs="Times New Roman"/>
          <w:color w:val="000000"/>
        </w:rPr>
        <w:t xml:space="preserve"> Ins</w:t>
      </w: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01-913-5170-000000-0</w:t>
      </w:r>
      <w:r w:rsidRPr="005871AD">
        <w:rPr>
          <w:rFonts w:ascii="Calibri" w:eastAsia="Times New Roman" w:hAnsi="Calibri" w:cs="Times New Roman"/>
          <w:color w:val="000000"/>
        </w:rPr>
        <w:tab/>
        <w:t>$1,000</w:t>
      </w:r>
      <w:r w:rsidRPr="005871AD">
        <w:rPr>
          <w:rFonts w:ascii="Calibri" w:eastAsia="Times New Roman" w:hAnsi="Calibri" w:cs="Times New Roman"/>
          <w:color w:val="000000"/>
        </w:rPr>
        <w:tab/>
        <w:t>$7,331.94</w:t>
      </w:r>
      <w:r w:rsidRPr="005871AD">
        <w:rPr>
          <w:rFonts w:ascii="Calibri" w:eastAsia="Times New Roman" w:hAnsi="Calibri" w:cs="Times New Roman"/>
          <w:color w:val="000000"/>
        </w:rPr>
        <w:tab/>
        <w:t xml:space="preserve">$6,331.94 (town </w:t>
      </w:r>
      <w:proofErr w:type="spellStart"/>
      <w:r w:rsidRPr="005871AD">
        <w:rPr>
          <w:rFonts w:ascii="Calibri" w:eastAsia="Times New Roman" w:hAnsi="Calibri" w:cs="Times New Roman"/>
          <w:color w:val="000000"/>
        </w:rPr>
        <w:t>mtg</w:t>
      </w:r>
      <w:proofErr w:type="spellEnd"/>
      <w:r w:rsidRPr="005871AD">
        <w:rPr>
          <w:rFonts w:ascii="Calibri" w:eastAsia="Times New Roman" w:hAnsi="Calibri" w:cs="Times New Roman"/>
          <w:color w:val="000000"/>
        </w:rPr>
        <w:t>?)</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Questions are:</w:t>
      </w:r>
    </w:p>
    <w:p w:rsidR="005871AD" w:rsidRPr="005871AD" w:rsidRDefault="005871AD" w:rsidP="005871AD">
      <w:pPr>
        <w:numPr>
          <w:ilvl w:val="0"/>
          <w:numId w:val="1"/>
        </w:numPr>
        <w:spacing w:before="100" w:beforeAutospacing="1" w:after="100" w:afterAutospacing="1"/>
        <w:rPr>
          <w:rFonts w:ascii="Calibri" w:eastAsia="Times New Roman" w:hAnsi="Calibri" w:cs="Times New Roman"/>
          <w:color w:val="000000"/>
        </w:rPr>
      </w:pPr>
      <w:r w:rsidRPr="005871AD">
        <w:rPr>
          <w:rFonts w:ascii="Calibri" w:eastAsia="Times New Roman" w:hAnsi="Calibri" w:cs="Times New Roman"/>
          <w:color w:val="000000"/>
        </w:rPr>
        <w:t>Why were these bills paid in excess of appropriations?</w:t>
      </w:r>
    </w:p>
    <w:p w:rsidR="005871AD" w:rsidRPr="005871AD" w:rsidRDefault="005871AD" w:rsidP="005871AD">
      <w:pPr>
        <w:numPr>
          <w:ilvl w:val="0"/>
          <w:numId w:val="1"/>
        </w:numPr>
        <w:spacing w:before="100" w:beforeAutospacing="1" w:after="100" w:afterAutospacing="1"/>
        <w:rPr>
          <w:rFonts w:ascii="Calibri" w:eastAsia="Times New Roman" w:hAnsi="Calibri" w:cs="Times New Roman"/>
          <w:color w:val="000000"/>
        </w:rPr>
      </w:pPr>
      <w:r w:rsidRPr="005871AD">
        <w:rPr>
          <w:rFonts w:ascii="Calibri" w:eastAsia="Times New Roman" w:hAnsi="Calibri" w:cs="Times New Roman"/>
          <w:color w:val="000000"/>
        </w:rPr>
        <w:t>We believe we appropriated the extra monies for unemployment insurance at town meeting in May. Shouldn't this be reflected in the ledger?</w:t>
      </w: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 xml:space="preserve">Finally, builder’s risk for the library appears to have come out of our MIIA insurance without an overage. Are you aware of this and are we all settled? We are attaching copy of bill. We paid the invoice in September, but no extra charges have been </w:t>
      </w:r>
      <w:proofErr w:type="gramStart"/>
      <w:r w:rsidRPr="005871AD">
        <w:rPr>
          <w:rFonts w:ascii="Calibri" w:eastAsia="Times New Roman" w:hAnsi="Calibri" w:cs="Times New Roman"/>
          <w:color w:val="000000"/>
        </w:rPr>
        <w:t>have</w:t>
      </w:r>
      <w:proofErr w:type="gramEnd"/>
      <w:r w:rsidRPr="005871AD">
        <w:rPr>
          <w:rFonts w:ascii="Calibri" w:eastAsia="Times New Roman" w:hAnsi="Calibri" w:cs="Times New Roman"/>
          <w:color w:val="000000"/>
        </w:rPr>
        <w:t xml:space="preserve"> been assessed from MIIA. Do you know where this was charged? And should it come out of library construction?</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rPr>
          <w:rFonts w:ascii="Calibri" w:eastAsia="Times New Roman" w:hAnsi="Calibri" w:cs="Times New Roman"/>
          <w:color w:val="000000"/>
        </w:rPr>
      </w:pPr>
      <w:r w:rsidRPr="005871AD">
        <w:rPr>
          <w:rFonts w:ascii="Calibri" w:eastAsia="Times New Roman" w:hAnsi="Calibri" w:cs="Times New Roman"/>
          <w:color w:val="000000"/>
        </w:rPr>
        <w:t>We meet again Monday, 5pm.</w:t>
      </w:r>
    </w:p>
    <w:p w:rsidR="005871AD" w:rsidRPr="005871AD" w:rsidRDefault="005871AD" w:rsidP="005871AD">
      <w:pPr>
        <w:rPr>
          <w:rFonts w:ascii="Calibri" w:eastAsia="Times New Roman" w:hAnsi="Calibri" w:cs="Times New Roman"/>
          <w:color w:val="000000"/>
        </w:rPr>
      </w:pPr>
    </w:p>
    <w:p w:rsidR="005871AD" w:rsidRPr="005871AD" w:rsidRDefault="005871AD" w:rsidP="005871AD">
      <w:pPr>
        <w:shd w:val="clear" w:color="auto" w:fill="FFFFFF"/>
        <w:rPr>
          <w:rFonts w:ascii="Calibri" w:eastAsia="Times New Roman" w:hAnsi="Calibri" w:cs="Times New Roman"/>
          <w:color w:val="000000"/>
        </w:rPr>
      </w:pPr>
      <w:r w:rsidRPr="005871AD">
        <w:rPr>
          <w:rFonts w:ascii="Calibri" w:eastAsia="Times New Roman" w:hAnsi="Calibri" w:cs="Times New Roman"/>
          <w:color w:val="000000"/>
        </w:rPr>
        <w:t>Sincerely,</w:t>
      </w:r>
    </w:p>
    <w:p w:rsidR="005871AD" w:rsidRPr="005871AD" w:rsidRDefault="005871AD" w:rsidP="005871AD">
      <w:pPr>
        <w:shd w:val="clear" w:color="auto" w:fill="FFFFFF"/>
        <w:rPr>
          <w:rFonts w:ascii="Calibri" w:eastAsia="Times New Roman" w:hAnsi="Calibri" w:cs="Times New Roman"/>
          <w:color w:val="000000"/>
        </w:rPr>
      </w:pPr>
      <w:r w:rsidRPr="005871AD">
        <w:rPr>
          <w:rFonts w:ascii="Calibri" w:eastAsia="Times New Roman" w:hAnsi="Calibri" w:cs="Times New Roman"/>
          <w:color w:val="000000"/>
        </w:rPr>
        <w:t>Jon</w:t>
      </w:r>
    </w:p>
    <w:p w:rsidR="005871AD" w:rsidRPr="005871AD" w:rsidRDefault="005871AD" w:rsidP="005871AD">
      <w:pPr>
        <w:shd w:val="clear" w:color="auto" w:fill="FFFFFF"/>
        <w:rPr>
          <w:rFonts w:ascii="Calibri" w:eastAsia="Times New Roman" w:hAnsi="Calibri" w:cs="Times New Roman"/>
          <w:color w:val="000000"/>
        </w:rPr>
      </w:pPr>
    </w:p>
    <w:p w:rsidR="005871AD" w:rsidRPr="005871AD" w:rsidRDefault="005871AD" w:rsidP="005871AD">
      <w:pPr>
        <w:shd w:val="clear" w:color="auto" w:fill="FFFFFF"/>
        <w:rPr>
          <w:rFonts w:ascii="Calibri" w:eastAsia="Times New Roman" w:hAnsi="Calibri" w:cs="Times New Roman"/>
          <w:color w:val="000000"/>
        </w:rPr>
      </w:pPr>
      <w:r w:rsidRPr="005871AD">
        <w:rPr>
          <w:rFonts w:ascii="Calibri" w:eastAsia="Times New Roman" w:hAnsi="Calibri" w:cs="Times New Roman"/>
          <w:color w:val="000000"/>
        </w:rPr>
        <w:t xml:space="preserve">Jonathan </w:t>
      </w:r>
      <w:proofErr w:type="spellStart"/>
      <w:r w:rsidRPr="005871AD">
        <w:rPr>
          <w:rFonts w:ascii="Calibri" w:eastAsia="Times New Roman" w:hAnsi="Calibri" w:cs="Times New Roman"/>
          <w:color w:val="000000"/>
        </w:rPr>
        <w:t>Sylbert</w:t>
      </w:r>
      <w:proofErr w:type="spellEnd"/>
    </w:p>
    <w:p w:rsidR="005871AD" w:rsidRPr="005871AD" w:rsidRDefault="005871AD" w:rsidP="005871AD">
      <w:pPr>
        <w:shd w:val="clear" w:color="auto" w:fill="FFFFFF"/>
        <w:rPr>
          <w:rFonts w:ascii="Calibri" w:eastAsia="Times New Roman" w:hAnsi="Calibri" w:cs="Times New Roman"/>
          <w:color w:val="000000"/>
        </w:rPr>
      </w:pPr>
      <w:r w:rsidRPr="005871AD">
        <w:rPr>
          <w:rFonts w:ascii="Calibri" w:eastAsia="Times New Roman" w:hAnsi="Calibri" w:cs="Times New Roman"/>
          <w:color w:val="000000"/>
        </w:rPr>
        <w:t>Finance Committee</w:t>
      </w:r>
    </w:p>
    <w:p w:rsidR="00FB7E93" w:rsidRPr="005871AD" w:rsidRDefault="005871AD" w:rsidP="005871AD">
      <w:pPr>
        <w:shd w:val="clear" w:color="auto" w:fill="FFFFFF"/>
        <w:rPr>
          <w:rFonts w:ascii="Calibri" w:eastAsia="Times New Roman" w:hAnsi="Calibri" w:cs="Times New Roman"/>
          <w:color w:val="000000"/>
        </w:rPr>
      </w:pPr>
      <w:r w:rsidRPr="005871AD">
        <w:rPr>
          <w:rFonts w:ascii="Calibri" w:eastAsia="Times New Roman" w:hAnsi="Calibri" w:cs="Times New Roman"/>
          <w:color w:val="000000"/>
        </w:rPr>
        <w:t>Monterey</w:t>
      </w:r>
    </w:p>
    <w:sectPr w:rsidR="00FB7E93" w:rsidRPr="005871AD" w:rsidSect="003A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27A44"/>
    <w:multiLevelType w:val="multilevel"/>
    <w:tmpl w:val="B492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AD"/>
    <w:rsid w:val="00135E7D"/>
    <w:rsid w:val="003A3730"/>
    <w:rsid w:val="005871AD"/>
    <w:rsid w:val="0059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83B7A"/>
  <w14:defaultImageDpi w14:val="32767"/>
  <w15:chartTrackingRefBased/>
  <w15:docId w15:val="{9D075528-905A-AC49-AE97-BD89E03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8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0563">
      <w:bodyDiv w:val="1"/>
      <w:marLeft w:val="0"/>
      <w:marRight w:val="0"/>
      <w:marTop w:val="0"/>
      <w:marBottom w:val="0"/>
      <w:divBdr>
        <w:top w:val="none" w:sz="0" w:space="0" w:color="auto"/>
        <w:left w:val="none" w:sz="0" w:space="0" w:color="auto"/>
        <w:bottom w:val="none" w:sz="0" w:space="0" w:color="auto"/>
        <w:right w:val="none" w:sz="0" w:space="0" w:color="auto"/>
      </w:divBdr>
      <w:divsChild>
        <w:div w:id="1051225715">
          <w:marLeft w:val="0"/>
          <w:marRight w:val="0"/>
          <w:marTop w:val="0"/>
          <w:marBottom w:val="0"/>
          <w:divBdr>
            <w:top w:val="none" w:sz="0" w:space="0" w:color="auto"/>
            <w:left w:val="none" w:sz="0" w:space="0" w:color="auto"/>
            <w:bottom w:val="none" w:sz="0" w:space="0" w:color="auto"/>
            <w:right w:val="none" w:sz="0" w:space="0" w:color="auto"/>
          </w:divBdr>
        </w:div>
        <w:div w:id="1717729758">
          <w:marLeft w:val="0"/>
          <w:marRight w:val="0"/>
          <w:marTop w:val="0"/>
          <w:marBottom w:val="0"/>
          <w:divBdr>
            <w:top w:val="none" w:sz="0" w:space="0" w:color="auto"/>
            <w:left w:val="none" w:sz="0" w:space="0" w:color="auto"/>
            <w:bottom w:val="none" w:sz="0" w:space="0" w:color="auto"/>
            <w:right w:val="none" w:sz="0" w:space="0" w:color="auto"/>
          </w:divBdr>
        </w:div>
        <w:div w:id="1602880825">
          <w:marLeft w:val="0"/>
          <w:marRight w:val="0"/>
          <w:marTop w:val="0"/>
          <w:marBottom w:val="0"/>
          <w:divBdr>
            <w:top w:val="none" w:sz="0" w:space="0" w:color="auto"/>
            <w:left w:val="none" w:sz="0" w:space="0" w:color="auto"/>
            <w:bottom w:val="none" w:sz="0" w:space="0" w:color="auto"/>
            <w:right w:val="none" w:sz="0" w:space="0" w:color="auto"/>
          </w:divBdr>
        </w:div>
        <w:div w:id="1693264399">
          <w:marLeft w:val="0"/>
          <w:marRight w:val="0"/>
          <w:marTop w:val="0"/>
          <w:marBottom w:val="0"/>
          <w:divBdr>
            <w:top w:val="none" w:sz="0" w:space="0" w:color="auto"/>
            <w:left w:val="none" w:sz="0" w:space="0" w:color="auto"/>
            <w:bottom w:val="none" w:sz="0" w:space="0" w:color="auto"/>
            <w:right w:val="none" w:sz="0" w:space="0" w:color="auto"/>
          </w:divBdr>
        </w:div>
        <w:div w:id="436952943">
          <w:marLeft w:val="0"/>
          <w:marRight w:val="0"/>
          <w:marTop w:val="0"/>
          <w:marBottom w:val="0"/>
          <w:divBdr>
            <w:top w:val="none" w:sz="0" w:space="0" w:color="auto"/>
            <w:left w:val="none" w:sz="0" w:space="0" w:color="auto"/>
            <w:bottom w:val="none" w:sz="0" w:space="0" w:color="auto"/>
            <w:right w:val="none" w:sz="0" w:space="0" w:color="auto"/>
          </w:divBdr>
        </w:div>
        <w:div w:id="1493065126">
          <w:marLeft w:val="0"/>
          <w:marRight w:val="0"/>
          <w:marTop w:val="0"/>
          <w:marBottom w:val="0"/>
          <w:divBdr>
            <w:top w:val="none" w:sz="0" w:space="0" w:color="auto"/>
            <w:left w:val="none" w:sz="0" w:space="0" w:color="auto"/>
            <w:bottom w:val="none" w:sz="0" w:space="0" w:color="auto"/>
            <w:right w:val="none" w:sz="0" w:space="0" w:color="auto"/>
          </w:divBdr>
        </w:div>
        <w:div w:id="1076827318">
          <w:marLeft w:val="0"/>
          <w:marRight w:val="0"/>
          <w:marTop w:val="0"/>
          <w:marBottom w:val="0"/>
          <w:divBdr>
            <w:top w:val="none" w:sz="0" w:space="0" w:color="auto"/>
            <w:left w:val="none" w:sz="0" w:space="0" w:color="auto"/>
            <w:bottom w:val="none" w:sz="0" w:space="0" w:color="auto"/>
            <w:right w:val="none" w:sz="0" w:space="0" w:color="auto"/>
          </w:divBdr>
        </w:div>
        <w:div w:id="465856651">
          <w:marLeft w:val="0"/>
          <w:marRight w:val="0"/>
          <w:marTop w:val="0"/>
          <w:marBottom w:val="0"/>
          <w:divBdr>
            <w:top w:val="none" w:sz="0" w:space="0" w:color="auto"/>
            <w:left w:val="none" w:sz="0" w:space="0" w:color="auto"/>
            <w:bottom w:val="none" w:sz="0" w:space="0" w:color="auto"/>
            <w:right w:val="none" w:sz="0" w:space="0" w:color="auto"/>
          </w:divBdr>
        </w:div>
        <w:div w:id="1125537247">
          <w:marLeft w:val="0"/>
          <w:marRight w:val="0"/>
          <w:marTop w:val="0"/>
          <w:marBottom w:val="0"/>
          <w:divBdr>
            <w:top w:val="none" w:sz="0" w:space="0" w:color="auto"/>
            <w:left w:val="none" w:sz="0" w:space="0" w:color="auto"/>
            <w:bottom w:val="none" w:sz="0" w:space="0" w:color="auto"/>
            <w:right w:val="none" w:sz="0" w:space="0" w:color="auto"/>
          </w:divBdr>
        </w:div>
        <w:div w:id="1938630873">
          <w:marLeft w:val="0"/>
          <w:marRight w:val="0"/>
          <w:marTop w:val="0"/>
          <w:marBottom w:val="0"/>
          <w:divBdr>
            <w:top w:val="none" w:sz="0" w:space="0" w:color="auto"/>
            <w:left w:val="none" w:sz="0" w:space="0" w:color="auto"/>
            <w:bottom w:val="none" w:sz="0" w:space="0" w:color="auto"/>
            <w:right w:val="none" w:sz="0" w:space="0" w:color="auto"/>
          </w:divBdr>
        </w:div>
        <w:div w:id="695078161">
          <w:marLeft w:val="0"/>
          <w:marRight w:val="0"/>
          <w:marTop w:val="0"/>
          <w:marBottom w:val="0"/>
          <w:divBdr>
            <w:top w:val="none" w:sz="0" w:space="0" w:color="auto"/>
            <w:left w:val="none" w:sz="0" w:space="0" w:color="auto"/>
            <w:bottom w:val="none" w:sz="0" w:space="0" w:color="auto"/>
            <w:right w:val="none" w:sz="0" w:space="0" w:color="auto"/>
          </w:divBdr>
        </w:div>
        <w:div w:id="1679651442">
          <w:marLeft w:val="0"/>
          <w:marRight w:val="0"/>
          <w:marTop w:val="0"/>
          <w:marBottom w:val="0"/>
          <w:divBdr>
            <w:top w:val="none" w:sz="0" w:space="0" w:color="auto"/>
            <w:left w:val="none" w:sz="0" w:space="0" w:color="auto"/>
            <w:bottom w:val="none" w:sz="0" w:space="0" w:color="auto"/>
            <w:right w:val="none" w:sz="0" w:space="0" w:color="auto"/>
          </w:divBdr>
        </w:div>
        <w:div w:id="971206528">
          <w:marLeft w:val="0"/>
          <w:marRight w:val="0"/>
          <w:marTop w:val="0"/>
          <w:marBottom w:val="0"/>
          <w:divBdr>
            <w:top w:val="none" w:sz="0" w:space="0" w:color="auto"/>
            <w:left w:val="none" w:sz="0" w:space="0" w:color="auto"/>
            <w:bottom w:val="none" w:sz="0" w:space="0" w:color="auto"/>
            <w:right w:val="none" w:sz="0" w:space="0" w:color="auto"/>
          </w:divBdr>
        </w:div>
        <w:div w:id="956985962">
          <w:marLeft w:val="0"/>
          <w:marRight w:val="0"/>
          <w:marTop w:val="0"/>
          <w:marBottom w:val="0"/>
          <w:divBdr>
            <w:top w:val="none" w:sz="0" w:space="0" w:color="auto"/>
            <w:left w:val="none" w:sz="0" w:space="0" w:color="auto"/>
            <w:bottom w:val="none" w:sz="0" w:space="0" w:color="auto"/>
            <w:right w:val="none" w:sz="0" w:space="0" w:color="auto"/>
          </w:divBdr>
        </w:div>
        <w:div w:id="67047269">
          <w:marLeft w:val="0"/>
          <w:marRight w:val="0"/>
          <w:marTop w:val="0"/>
          <w:marBottom w:val="0"/>
          <w:divBdr>
            <w:top w:val="none" w:sz="0" w:space="0" w:color="auto"/>
            <w:left w:val="none" w:sz="0" w:space="0" w:color="auto"/>
            <w:bottom w:val="none" w:sz="0" w:space="0" w:color="auto"/>
            <w:right w:val="none" w:sz="0" w:space="0" w:color="auto"/>
          </w:divBdr>
        </w:div>
        <w:div w:id="657541671">
          <w:marLeft w:val="0"/>
          <w:marRight w:val="0"/>
          <w:marTop w:val="0"/>
          <w:marBottom w:val="0"/>
          <w:divBdr>
            <w:top w:val="none" w:sz="0" w:space="0" w:color="auto"/>
            <w:left w:val="none" w:sz="0" w:space="0" w:color="auto"/>
            <w:bottom w:val="none" w:sz="0" w:space="0" w:color="auto"/>
            <w:right w:val="none" w:sz="0" w:space="0" w:color="auto"/>
          </w:divBdr>
        </w:div>
        <w:div w:id="1624847047">
          <w:marLeft w:val="0"/>
          <w:marRight w:val="0"/>
          <w:marTop w:val="0"/>
          <w:marBottom w:val="0"/>
          <w:divBdr>
            <w:top w:val="none" w:sz="0" w:space="0" w:color="auto"/>
            <w:left w:val="none" w:sz="0" w:space="0" w:color="auto"/>
            <w:bottom w:val="none" w:sz="0" w:space="0" w:color="auto"/>
            <w:right w:val="none" w:sz="0" w:space="0" w:color="auto"/>
          </w:divBdr>
        </w:div>
        <w:div w:id="11996372">
          <w:marLeft w:val="0"/>
          <w:marRight w:val="0"/>
          <w:marTop w:val="0"/>
          <w:marBottom w:val="0"/>
          <w:divBdr>
            <w:top w:val="none" w:sz="0" w:space="0" w:color="auto"/>
            <w:left w:val="none" w:sz="0" w:space="0" w:color="auto"/>
            <w:bottom w:val="none" w:sz="0" w:space="0" w:color="auto"/>
            <w:right w:val="none" w:sz="0" w:space="0" w:color="auto"/>
          </w:divBdr>
        </w:div>
        <w:div w:id="486749754">
          <w:marLeft w:val="0"/>
          <w:marRight w:val="0"/>
          <w:marTop w:val="0"/>
          <w:marBottom w:val="0"/>
          <w:divBdr>
            <w:top w:val="none" w:sz="0" w:space="0" w:color="auto"/>
            <w:left w:val="none" w:sz="0" w:space="0" w:color="auto"/>
            <w:bottom w:val="none" w:sz="0" w:space="0" w:color="auto"/>
            <w:right w:val="none" w:sz="0" w:space="0" w:color="auto"/>
          </w:divBdr>
        </w:div>
        <w:div w:id="1649742032">
          <w:marLeft w:val="0"/>
          <w:marRight w:val="0"/>
          <w:marTop w:val="0"/>
          <w:marBottom w:val="0"/>
          <w:divBdr>
            <w:top w:val="none" w:sz="0" w:space="0" w:color="auto"/>
            <w:left w:val="none" w:sz="0" w:space="0" w:color="auto"/>
            <w:bottom w:val="none" w:sz="0" w:space="0" w:color="auto"/>
            <w:right w:val="none" w:sz="0" w:space="0" w:color="auto"/>
          </w:divBdr>
        </w:div>
        <w:div w:id="86853943">
          <w:marLeft w:val="0"/>
          <w:marRight w:val="0"/>
          <w:marTop w:val="0"/>
          <w:marBottom w:val="0"/>
          <w:divBdr>
            <w:top w:val="none" w:sz="0" w:space="0" w:color="auto"/>
            <w:left w:val="none" w:sz="0" w:space="0" w:color="auto"/>
            <w:bottom w:val="none" w:sz="0" w:space="0" w:color="auto"/>
            <w:right w:val="none" w:sz="0" w:space="0" w:color="auto"/>
          </w:divBdr>
        </w:div>
        <w:div w:id="1783112456">
          <w:marLeft w:val="0"/>
          <w:marRight w:val="0"/>
          <w:marTop w:val="0"/>
          <w:marBottom w:val="0"/>
          <w:divBdr>
            <w:top w:val="none" w:sz="0" w:space="0" w:color="auto"/>
            <w:left w:val="none" w:sz="0" w:space="0" w:color="auto"/>
            <w:bottom w:val="none" w:sz="0" w:space="0" w:color="auto"/>
            <w:right w:val="none" w:sz="0" w:space="0" w:color="auto"/>
          </w:divBdr>
        </w:div>
        <w:div w:id="211886609">
          <w:marLeft w:val="0"/>
          <w:marRight w:val="0"/>
          <w:marTop w:val="0"/>
          <w:marBottom w:val="0"/>
          <w:divBdr>
            <w:top w:val="none" w:sz="0" w:space="0" w:color="auto"/>
            <w:left w:val="none" w:sz="0" w:space="0" w:color="auto"/>
            <w:bottom w:val="none" w:sz="0" w:space="0" w:color="auto"/>
            <w:right w:val="none" w:sz="0" w:space="0" w:color="auto"/>
          </w:divBdr>
        </w:div>
        <w:div w:id="42753573">
          <w:marLeft w:val="0"/>
          <w:marRight w:val="0"/>
          <w:marTop w:val="0"/>
          <w:marBottom w:val="0"/>
          <w:divBdr>
            <w:top w:val="none" w:sz="0" w:space="0" w:color="auto"/>
            <w:left w:val="none" w:sz="0" w:space="0" w:color="auto"/>
            <w:bottom w:val="none" w:sz="0" w:space="0" w:color="auto"/>
            <w:right w:val="none" w:sz="0" w:space="0" w:color="auto"/>
          </w:divBdr>
        </w:div>
        <w:div w:id="1338653745">
          <w:marLeft w:val="0"/>
          <w:marRight w:val="0"/>
          <w:marTop w:val="0"/>
          <w:marBottom w:val="0"/>
          <w:divBdr>
            <w:top w:val="none" w:sz="0" w:space="0" w:color="auto"/>
            <w:left w:val="none" w:sz="0" w:space="0" w:color="auto"/>
            <w:bottom w:val="none" w:sz="0" w:space="0" w:color="auto"/>
            <w:right w:val="none" w:sz="0" w:space="0" w:color="auto"/>
          </w:divBdr>
        </w:div>
        <w:div w:id="854271125">
          <w:marLeft w:val="0"/>
          <w:marRight w:val="0"/>
          <w:marTop w:val="0"/>
          <w:marBottom w:val="0"/>
          <w:divBdr>
            <w:top w:val="none" w:sz="0" w:space="0" w:color="auto"/>
            <w:left w:val="none" w:sz="0" w:space="0" w:color="auto"/>
            <w:bottom w:val="none" w:sz="0" w:space="0" w:color="auto"/>
            <w:right w:val="none" w:sz="0" w:space="0" w:color="auto"/>
          </w:divBdr>
        </w:div>
        <w:div w:id="2019968154">
          <w:marLeft w:val="0"/>
          <w:marRight w:val="0"/>
          <w:marTop w:val="0"/>
          <w:marBottom w:val="0"/>
          <w:divBdr>
            <w:top w:val="none" w:sz="0" w:space="0" w:color="auto"/>
            <w:left w:val="none" w:sz="0" w:space="0" w:color="auto"/>
            <w:bottom w:val="none" w:sz="0" w:space="0" w:color="auto"/>
            <w:right w:val="none" w:sz="0" w:space="0" w:color="auto"/>
          </w:divBdr>
        </w:div>
        <w:div w:id="1965384430">
          <w:marLeft w:val="0"/>
          <w:marRight w:val="0"/>
          <w:marTop w:val="0"/>
          <w:marBottom w:val="0"/>
          <w:divBdr>
            <w:top w:val="none" w:sz="0" w:space="0" w:color="auto"/>
            <w:left w:val="none" w:sz="0" w:space="0" w:color="auto"/>
            <w:bottom w:val="none" w:sz="0" w:space="0" w:color="auto"/>
            <w:right w:val="none" w:sz="0" w:space="0" w:color="auto"/>
          </w:divBdr>
        </w:div>
        <w:div w:id="1579485222">
          <w:marLeft w:val="0"/>
          <w:marRight w:val="0"/>
          <w:marTop w:val="0"/>
          <w:marBottom w:val="0"/>
          <w:divBdr>
            <w:top w:val="none" w:sz="0" w:space="0" w:color="auto"/>
            <w:left w:val="none" w:sz="0" w:space="0" w:color="auto"/>
            <w:bottom w:val="none" w:sz="0" w:space="0" w:color="auto"/>
            <w:right w:val="none" w:sz="0" w:space="0" w:color="auto"/>
          </w:divBdr>
        </w:div>
        <w:div w:id="1041249605">
          <w:marLeft w:val="0"/>
          <w:marRight w:val="0"/>
          <w:marTop w:val="0"/>
          <w:marBottom w:val="0"/>
          <w:divBdr>
            <w:top w:val="none" w:sz="0" w:space="0" w:color="auto"/>
            <w:left w:val="none" w:sz="0" w:space="0" w:color="auto"/>
            <w:bottom w:val="none" w:sz="0" w:space="0" w:color="auto"/>
            <w:right w:val="none" w:sz="0" w:space="0" w:color="auto"/>
          </w:divBdr>
          <w:divsChild>
            <w:div w:id="837113613">
              <w:marLeft w:val="0"/>
              <w:marRight w:val="0"/>
              <w:marTop w:val="0"/>
              <w:marBottom w:val="0"/>
              <w:divBdr>
                <w:top w:val="none" w:sz="0" w:space="0" w:color="auto"/>
                <w:left w:val="none" w:sz="0" w:space="0" w:color="auto"/>
                <w:bottom w:val="none" w:sz="0" w:space="0" w:color="auto"/>
                <w:right w:val="none" w:sz="0" w:space="0" w:color="auto"/>
              </w:divBdr>
              <w:divsChild>
                <w:div w:id="1235314466">
                  <w:marLeft w:val="0"/>
                  <w:marRight w:val="0"/>
                  <w:marTop w:val="0"/>
                  <w:marBottom w:val="0"/>
                  <w:divBdr>
                    <w:top w:val="none" w:sz="0" w:space="0" w:color="auto"/>
                    <w:left w:val="none" w:sz="0" w:space="0" w:color="auto"/>
                    <w:bottom w:val="none" w:sz="0" w:space="0" w:color="auto"/>
                    <w:right w:val="none" w:sz="0" w:space="0" w:color="auto"/>
                  </w:divBdr>
                  <w:divsChild>
                    <w:div w:id="582497315">
                      <w:marLeft w:val="0"/>
                      <w:marRight w:val="0"/>
                      <w:marTop w:val="0"/>
                      <w:marBottom w:val="0"/>
                      <w:divBdr>
                        <w:top w:val="none" w:sz="0" w:space="0" w:color="auto"/>
                        <w:left w:val="none" w:sz="0" w:space="0" w:color="auto"/>
                        <w:bottom w:val="none" w:sz="0" w:space="0" w:color="auto"/>
                        <w:right w:val="none" w:sz="0" w:space="0" w:color="auto"/>
                      </w:divBdr>
                    </w:div>
                    <w:div w:id="823005669">
                      <w:marLeft w:val="0"/>
                      <w:marRight w:val="0"/>
                      <w:marTop w:val="0"/>
                      <w:marBottom w:val="0"/>
                      <w:divBdr>
                        <w:top w:val="none" w:sz="0" w:space="0" w:color="auto"/>
                        <w:left w:val="none" w:sz="0" w:space="0" w:color="auto"/>
                        <w:bottom w:val="none" w:sz="0" w:space="0" w:color="auto"/>
                        <w:right w:val="none" w:sz="0" w:space="0" w:color="auto"/>
                      </w:divBdr>
                    </w:div>
                    <w:div w:id="2086829475">
                      <w:marLeft w:val="0"/>
                      <w:marRight w:val="0"/>
                      <w:marTop w:val="0"/>
                      <w:marBottom w:val="0"/>
                      <w:divBdr>
                        <w:top w:val="none" w:sz="0" w:space="0" w:color="auto"/>
                        <w:left w:val="none" w:sz="0" w:space="0" w:color="auto"/>
                        <w:bottom w:val="none" w:sz="0" w:space="0" w:color="auto"/>
                        <w:right w:val="none" w:sz="0" w:space="0" w:color="auto"/>
                      </w:divBdr>
                    </w:div>
                    <w:div w:id="2069062777">
                      <w:marLeft w:val="0"/>
                      <w:marRight w:val="0"/>
                      <w:marTop w:val="0"/>
                      <w:marBottom w:val="0"/>
                      <w:divBdr>
                        <w:top w:val="none" w:sz="0" w:space="0" w:color="auto"/>
                        <w:left w:val="none" w:sz="0" w:space="0" w:color="auto"/>
                        <w:bottom w:val="none" w:sz="0" w:space="0" w:color="auto"/>
                        <w:right w:val="none" w:sz="0" w:space="0" w:color="auto"/>
                      </w:divBdr>
                    </w:div>
                    <w:div w:id="783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CAIN</dc:creator>
  <cp:keywords/>
  <dc:description/>
  <cp:lastModifiedBy>GEORGE CAIN</cp:lastModifiedBy>
  <cp:revision>2</cp:revision>
  <dcterms:created xsi:type="dcterms:W3CDTF">2019-07-15T22:58:00Z</dcterms:created>
  <dcterms:modified xsi:type="dcterms:W3CDTF">2019-07-15T22:59:00Z</dcterms:modified>
</cp:coreProperties>
</file>